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E7952" w14:textId="77777777" w:rsidR="00F37430" w:rsidRPr="00A85CBB" w:rsidRDefault="00F37430" w:rsidP="00A85CBB">
      <w:pPr>
        <w:spacing w:line="360" w:lineRule="auto"/>
        <w:rPr>
          <w:rFonts w:ascii="Calibri" w:hAnsi="Calibri" w:cs="Calibri"/>
          <w:b/>
          <w:bCs/>
          <w:sz w:val="20"/>
          <w:szCs w:val="20"/>
          <w:lang w:val="nl-NL"/>
        </w:rPr>
      </w:pPr>
    </w:p>
    <w:p w14:paraId="43888167" w14:textId="1E37FD7C" w:rsidR="00241D1B" w:rsidRPr="00A85CBB" w:rsidRDefault="00F37430" w:rsidP="00A85CBB">
      <w:pPr>
        <w:spacing w:line="360" w:lineRule="auto"/>
        <w:jc w:val="center"/>
        <w:rPr>
          <w:rFonts w:ascii="Calibri" w:hAnsi="Calibri" w:cs="Calibri"/>
          <w:b/>
          <w:bCs/>
          <w:sz w:val="32"/>
          <w:szCs w:val="32"/>
          <w:lang w:val="nl-NL"/>
        </w:rPr>
      </w:pPr>
      <w:r w:rsidRPr="00A85CBB">
        <w:rPr>
          <w:rFonts w:ascii="Calibri" w:hAnsi="Calibri" w:cs="Calibri"/>
          <w:noProof/>
          <w:sz w:val="32"/>
          <w:szCs w:val="32"/>
          <w:lang w:val="nl-NL"/>
        </w:rPr>
        <w:drawing>
          <wp:anchor distT="0" distB="0" distL="0" distR="0" simplePos="0" relativeHeight="251659264" behindDoc="0" locked="0" layoutInCell="1" allowOverlap="1" wp14:anchorId="76D4A08C" wp14:editId="673C47C6">
            <wp:simplePos x="0" y="0"/>
            <wp:positionH relativeFrom="page">
              <wp:posOffset>6223000</wp:posOffset>
            </wp:positionH>
            <wp:positionV relativeFrom="page">
              <wp:posOffset>215900</wp:posOffset>
            </wp:positionV>
            <wp:extent cx="1098061" cy="803909"/>
            <wp:effectExtent l="0" t="0" r="0" b="0"/>
            <wp:wrapNone/>
            <wp:docPr id="2"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fbeelding met tekst, illustratie&#10;&#10;Automatisch gegenereerde beschrijving"/>
                    <pic:cNvPicPr/>
                  </pic:nvPicPr>
                  <pic:blipFill>
                    <a:blip r:embed="rId7" cstate="print"/>
                    <a:stretch>
                      <a:fillRect/>
                    </a:stretch>
                  </pic:blipFill>
                  <pic:spPr>
                    <a:xfrm>
                      <a:off x="0" y="0"/>
                      <a:ext cx="1098061" cy="803909"/>
                    </a:xfrm>
                    <a:prstGeom prst="rect">
                      <a:avLst/>
                    </a:prstGeom>
                  </pic:spPr>
                </pic:pic>
              </a:graphicData>
            </a:graphic>
          </wp:anchor>
        </w:drawing>
      </w:r>
      <w:r w:rsidR="00241D1B" w:rsidRPr="00A85CBB">
        <w:rPr>
          <w:rFonts w:ascii="Calibri" w:hAnsi="Calibri" w:cs="Calibri"/>
          <w:b/>
          <w:bCs/>
          <w:sz w:val="32"/>
          <w:szCs w:val="32"/>
          <w:lang w:val="nl-NL"/>
        </w:rPr>
        <w:t>DKV</w:t>
      </w:r>
      <w:r w:rsidR="00876F79" w:rsidRPr="00A85CBB">
        <w:rPr>
          <w:rFonts w:ascii="Calibri" w:hAnsi="Calibri" w:cs="Calibri"/>
          <w:b/>
          <w:bCs/>
          <w:sz w:val="32"/>
          <w:szCs w:val="32"/>
          <w:lang w:val="nl-NL"/>
        </w:rPr>
        <w:t xml:space="preserve"> </w:t>
      </w:r>
      <w:r w:rsidR="00D76B70" w:rsidRPr="00A85CBB">
        <w:rPr>
          <w:rFonts w:ascii="Calibri" w:hAnsi="Calibri" w:cs="Calibri"/>
          <w:b/>
          <w:bCs/>
          <w:sz w:val="32"/>
          <w:szCs w:val="32"/>
          <w:lang w:val="nl-NL"/>
        </w:rPr>
        <w:t xml:space="preserve">plaatst eerste </w:t>
      </w:r>
      <w:r w:rsidR="00876F79" w:rsidRPr="00A85CBB">
        <w:rPr>
          <w:rFonts w:ascii="Calibri" w:hAnsi="Calibri" w:cs="Calibri"/>
          <w:b/>
          <w:bCs/>
          <w:sz w:val="32"/>
          <w:szCs w:val="32"/>
          <w:lang w:val="nl-NL"/>
        </w:rPr>
        <w:t>laadpalen elektrische</w:t>
      </w:r>
      <w:r w:rsidR="00241D1B" w:rsidRPr="00A85CBB">
        <w:rPr>
          <w:rFonts w:ascii="Calibri" w:hAnsi="Calibri" w:cs="Calibri"/>
          <w:b/>
          <w:bCs/>
          <w:sz w:val="32"/>
          <w:szCs w:val="32"/>
          <w:lang w:val="nl-NL"/>
        </w:rPr>
        <w:t xml:space="preserve"> </w:t>
      </w:r>
      <w:r w:rsidR="00876F79" w:rsidRPr="00A85CBB">
        <w:rPr>
          <w:rFonts w:ascii="Calibri" w:hAnsi="Calibri" w:cs="Calibri"/>
          <w:b/>
          <w:bCs/>
          <w:sz w:val="32"/>
          <w:szCs w:val="32"/>
          <w:lang w:val="nl-NL"/>
        </w:rPr>
        <w:t>auto</w:t>
      </w:r>
      <w:r w:rsidR="00D76B70" w:rsidRPr="00A85CBB">
        <w:rPr>
          <w:rFonts w:ascii="Calibri" w:hAnsi="Calibri" w:cs="Calibri"/>
          <w:b/>
          <w:bCs/>
          <w:sz w:val="32"/>
          <w:szCs w:val="32"/>
          <w:lang w:val="nl-NL"/>
        </w:rPr>
        <w:t>’</w:t>
      </w:r>
      <w:r w:rsidR="00876F79" w:rsidRPr="00A85CBB">
        <w:rPr>
          <w:rFonts w:ascii="Calibri" w:hAnsi="Calibri" w:cs="Calibri"/>
          <w:b/>
          <w:bCs/>
          <w:sz w:val="32"/>
          <w:szCs w:val="32"/>
          <w:lang w:val="nl-NL"/>
        </w:rPr>
        <w:t>s</w:t>
      </w:r>
      <w:r w:rsidR="00D76B70" w:rsidRPr="00A85CBB">
        <w:rPr>
          <w:rFonts w:ascii="Calibri" w:hAnsi="Calibri" w:cs="Calibri"/>
          <w:b/>
          <w:bCs/>
          <w:sz w:val="32"/>
          <w:szCs w:val="32"/>
          <w:lang w:val="nl-NL"/>
        </w:rPr>
        <w:t xml:space="preserve"> bij YouBuild</w:t>
      </w:r>
    </w:p>
    <w:p w14:paraId="2A55CB79" w14:textId="16CD6AFA" w:rsidR="00C20197" w:rsidRPr="00A85CBB" w:rsidRDefault="00D76B70" w:rsidP="00A85CBB">
      <w:pPr>
        <w:spacing w:line="360" w:lineRule="auto"/>
        <w:jc w:val="center"/>
        <w:rPr>
          <w:rFonts w:ascii="Calibri" w:hAnsi="Calibri" w:cs="Calibri"/>
          <w:i/>
          <w:iCs/>
          <w:sz w:val="20"/>
          <w:szCs w:val="20"/>
          <w:lang w:val="nl-NL"/>
        </w:rPr>
      </w:pPr>
      <w:r w:rsidRPr="00A85CBB">
        <w:rPr>
          <w:rFonts w:ascii="Calibri" w:hAnsi="Calibri" w:cs="Calibri"/>
          <w:i/>
          <w:iCs/>
          <w:sz w:val="20"/>
          <w:szCs w:val="20"/>
          <w:lang w:val="nl-NL"/>
        </w:rPr>
        <w:t>Eerste plaatsing in België is een feit</w:t>
      </w:r>
    </w:p>
    <w:p w14:paraId="386BAA3D" w14:textId="77777777" w:rsidR="00C20197" w:rsidRPr="00A85CBB" w:rsidRDefault="00C20197" w:rsidP="00A85CBB">
      <w:pPr>
        <w:spacing w:line="360" w:lineRule="auto"/>
        <w:rPr>
          <w:rFonts w:ascii="Calibri" w:hAnsi="Calibri" w:cs="Calibri"/>
          <w:i/>
          <w:iCs/>
          <w:sz w:val="20"/>
          <w:szCs w:val="20"/>
          <w:lang w:val="nl-NL"/>
        </w:rPr>
      </w:pPr>
    </w:p>
    <w:p w14:paraId="7E5F63E3" w14:textId="0DA96D7C" w:rsidR="00944970" w:rsidRPr="00A85CBB" w:rsidRDefault="00D76B70" w:rsidP="00A85CBB">
      <w:pPr>
        <w:spacing w:line="360" w:lineRule="auto"/>
        <w:rPr>
          <w:rFonts w:ascii="Calibri" w:hAnsi="Calibri" w:cs="Calibri"/>
          <w:sz w:val="20"/>
          <w:szCs w:val="20"/>
          <w:lang w:val="nl-NL"/>
        </w:rPr>
      </w:pPr>
      <w:r w:rsidRPr="00A85CBB">
        <w:rPr>
          <w:rFonts w:ascii="Calibri" w:hAnsi="Calibri" w:cs="Calibri"/>
          <w:b/>
          <w:bCs/>
          <w:sz w:val="20"/>
          <w:szCs w:val="20"/>
          <w:lang w:val="nl-NL"/>
        </w:rPr>
        <w:t>Menen</w:t>
      </w:r>
      <w:r w:rsidR="00C20197" w:rsidRPr="00A85CBB">
        <w:rPr>
          <w:rFonts w:ascii="Calibri" w:hAnsi="Calibri" w:cs="Calibri"/>
          <w:b/>
          <w:bCs/>
          <w:sz w:val="20"/>
          <w:szCs w:val="20"/>
          <w:lang w:val="nl-NL"/>
        </w:rPr>
        <w:t xml:space="preserve">, </w:t>
      </w:r>
      <w:r w:rsidR="006461B6">
        <w:rPr>
          <w:rFonts w:ascii="Calibri" w:hAnsi="Calibri" w:cs="Calibri"/>
          <w:b/>
          <w:bCs/>
          <w:sz w:val="20"/>
          <w:szCs w:val="20"/>
          <w:lang w:val="nl-NL"/>
        </w:rPr>
        <w:t>30</w:t>
      </w:r>
      <w:r w:rsidR="00C20197" w:rsidRPr="00A85CBB">
        <w:rPr>
          <w:rFonts w:ascii="Calibri" w:hAnsi="Calibri" w:cs="Calibri"/>
          <w:b/>
          <w:bCs/>
          <w:sz w:val="20"/>
          <w:szCs w:val="20"/>
          <w:lang w:val="nl-NL"/>
        </w:rPr>
        <w:t xml:space="preserve"> </w:t>
      </w:r>
      <w:r w:rsidRPr="00A85CBB">
        <w:rPr>
          <w:rFonts w:ascii="Calibri" w:hAnsi="Calibri" w:cs="Calibri"/>
          <w:b/>
          <w:bCs/>
          <w:sz w:val="20"/>
          <w:szCs w:val="20"/>
          <w:lang w:val="nl-NL"/>
        </w:rPr>
        <w:t>maart</w:t>
      </w:r>
      <w:r w:rsidR="00C20197" w:rsidRPr="00A85CBB">
        <w:rPr>
          <w:rFonts w:ascii="Calibri" w:hAnsi="Calibri" w:cs="Calibri"/>
          <w:b/>
          <w:bCs/>
          <w:sz w:val="20"/>
          <w:szCs w:val="20"/>
          <w:lang w:val="nl-NL"/>
        </w:rPr>
        <w:t xml:space="preserve"> 2021 – </w:t>
      </w:r>
      <w:r w:rsidR="00C20197" w:rsidRPr="00A85CBB">
        <w:rPr>
          <w:rFonts w:ascii="Calibri" w:hAnsi="Calibri" w:cs="Calibri"/>
          <w:sz w:val="20"/>
          <w:szCs w:val="20"/>
          <w:lang w:val="nl-NL"/>
        </w:rPr>
        <w:t>Mobilit</w:t>
      </w:r>
      <w:r w:rsidR="005D7DB7" w:rsidRPr="00A85CBB">
        <w:rPr>
          <w:rFonts w:ascii="Calibri" w:hAnsi="Calibri" w:cs="Calibri"/>
          <w:sz w:val="20"/>
          <w:szCs w:val="20"/>
          <w:lang w:val="nl-NL"/>
        </w:rPr>
        <w:t xml:space="preserve">y </w:t>
      </w:r>
      <w:r w:rsidR="00C20197" w:rsidRPr="00A85CBB">
        <w:rPr>
          <w:rFonts w:ascii="Calibri" w:hAnsi="Calibri" w:cs="Calibri"/>
          <w:sz w:val="20"/>
          <w:szCs w:val="20"/>
          <w:lang w:val="nl-NL"/>
        </w:rPr>
        <w:t xml:space="preserve">service </w:t>
      </w:r>
      <w:r w:rsidR="005D7DB7" w:rsidRPr="00A85CBB">
        <w:rPr>
          <w:rFonts w:ascii="Calibri" w:hAnsi="Calibri" w:cs="Calibri"/>
          <w:sz w:val="20"/>
          <w:szCs w:val="20"/>
          <w:lang w:val="nl-NL"/>
        </w:rPr>
        <w:t>provider</w:t>
      </w:r>
      <w:r w:rsidR="00C20197" w:rsidRPr="00A85CBB">
        <w:rPr>
          <w:rFonts w:ascii="Calibri" w:hAnsi="Calibri" w:cs="Calibri"/>
          <w:sz w:val="20"/>
          <w:szCs w:val="20"/>
          <w:lang w:val="nl-NL"/>
        </w:rPr>
        <w:t xml:space="preserve"> </w:t>
      </w:r>
      <w:hyperlink r:id="rId8" w:history="1">
        <w:r w:rsidR="00C20197" w:rsidRPr="00A85CBB">
          <w:rPr>
            <w:rStyle w:val="Hyperlink"/>
            <w:rFonts w:ascii="Calibri" w:hAnsi="Calibri" w:cs="Calibri"/>
            <w:sz w:val="20"/>
            <w:szCs w:val="20"/>
            <w:lang w:val="nl-NL"/>
          </w:rPr>
          <w:t>DKV</w:t>
        </w:r>
      </w:hyperlink>
      <w:r w:rsidR="00C20197" w:rsidRPr="00A85CBB">
        <w:rPr>
          <w:rFonts w:ascii="Calibri" w:hAnsi="Calibri" w:cs="Calibri"/>
          <w:sz w:val="20"/>
          <w:szCs w:val="20"/>
          <w:lang w:val="nl-NL"/>
        </w:rPr>
        <w:t xml:space="preserve"> </w:t>
      </w:r>
      <w:r w:rsidR="00A861B8" w:rsidRPr="00A85CBB">
        <w:rPr>
          <w:rFonts w:ascii="Calibri" w:hAnsi="Calibri" w:cs="Calibri"/>
          <w:sz w:val="20"/>
          <w:szCs w:val="20"/>
          <w:lang w:val="nl-NL"/>
        </w:rPr>
        <w:t>plaatste vandaag</w:t>
      </w:r>
      <w:r w:rsidRPr="00A85CBB">
        <w:rPr>
          <w:rFonts w:ascii="Calibri" w:hAnsi="Calibri" w:cs="Calibri"/>
          <w:sz w:val="20"/>
          <w:szCs w:val="20"/>
          <w:lang w:val="nl-NL"/>
        </w:rPr>
        <w:t xml:space="preserve"> </w:t>
      </w:r>
      <w:r w:rsidR="00A861B8" w:rsidRPr="00A85CBB">
        <w:rPr>
          <w:rFonts w:ascii="Calibri" w:hAnsi="Calibri" w:cs="Calibri"/>
          <w:sz w:val="20"/>
          <w:szCs w:val="20"/>
          <w:lang w:val="nl-NL"/>
        </w:rPr>
        <w:t xml:space="preserve">twee laadpalen voor elektrische auto’s </w:t>
      </w:r>
      <w:r w:rsidRPr="00A85CBB">
        <w:rPr>
          <w:rFonts w:ascii="Calibri" w:hAnsi="Calibri" w:cs="Calibri"/>
          <w:sz w:val="20"/>
          <w:szCs w:val="20"/>
          <w:lang w:val="nl-NL"/>
        </w:rPr>
        <w:t xml:space="preserve">op </w:t>
      </w:r>
      <w:r w:rsidR="00944970" w:rsidRPr="00A85CBB">
        <w:rPr>
          <w:rFonts w:ascii="Calibri" w:hAnsi="Calibri" w:cs="Calibri"/>
          <w:sz w:val="20"/>
          <w:szCs w:val="20"/>
          <w:lang w:val="nl-NL"/>
        </w:rPr>
        <w:t>de</w:t>
      </w:r>
      <w:r w:rsidRPr="00A85CBB">
        <w:rPr>
          <w:rFonts w:ascii="Calibri" w:hAnsi="Calibri" w:cs="Calibri"/>
          <w:sz w:val="20"/>
          <w:szCs w:val="20"/>
          <w:lang w:val="nl-NL"/>
        </w:rPr>
        <w:t xml:space="preserve"> terreinen</w:t>
      </w:r>
      <w:r w:rsidR="00944970" w:rsidRPr="00A85CBB">
        <w:rPr>
          <w:rFonts w:ascii="Calibri" w:hAnsi="Calibri" w:cs="Calibri"/>
          <w:sz w:val="20"/>
          <w:szCs w:val="20"/>
          <w:lang w:val="nl-NL"/>
        </w:rPr>
        <w:t xml:space="preserve"> van YouBuild</w:t>
      </w:r>
      <w:r w:rsidRPr="00A85CBB">
        <w:rPr>
          <w:rFonts w:ascii="Calibri" w:hAnsi="Calibri" w:cs="Calibri"/>
          <w:sz w:val="20"/>
          <w:szCs w:val="20"/>
          <w:lang w:val="nl-NL"/>
        </w:rPr>
        <w:t xml:space="preserve"> in Menen. </w:t>
      </w:r>
      <w:r w:rsidR="00944970" w:rsidRPr="00A85CBB">
        <w:rPr>
          <w:rFonts w:ascii="Calibri" w:hAnsi="Calibri" w:cs="Calibri"/>
          <w:sz w:val="20"/>
          <w:szCs w:val="20"/>
          <w:lang w:val="nl-NL"/>
        </w:rPr>
        <w:t xml:space="preserve">Met </w:t>
      </w:r>
      <w:r w:rsidR="0043071F" w:rsidRPr="00A85CBB">
        <w:rPr>
          <w:rFonts w:ascii="Calibri" w:hAnsi="Calibri" w:cs="Calibri"/>
          <w:sz w:val="20"/>
          <w:szCs w:val="20"/>
          <w:lang w:val="nl-NL"/>
        </w:rPr>
        <w:t xml:space="preserve">deze </w:t>
      </w:r>
      <w:r w:rsidR="00A861B8" w:rsidRPr="00A85CBB">
        <w:rPr>
          <w:rFonts w:ascii="Calibri" w:hAnsi="Calibri" w:cs="Calibri"/>
          <w:sz w:val="20"/>
          <w:szCs w:val="20"/>
          <w:lang w:val="nl-NL"/>
        </w:rPr>
        <w:t>handeling</w:t>
      </w:r>
      <w:r w:rsidR="00944970" w:rsidRPr="00A85CBB">
        <w:rPr>
          <w:rFonts w:ascii="Calibri" w:hAnsi="Calibri" w:cs="Calibri"/>
          <w:sz w:val="20"/>
          <w:szCs w:val="20"/>
          <w:lang w:val="nl-NL"/>
        </w:rPr>
        <w:t xml:space="preserve"> is DKV’s eerste plaatsing van laadpalen voor elektrische auto’s in België een feit en wordt het aanbod van EV-laadpunten </w:t>
      </w:r>
      <w:r w:rsidR="004C1B5B" w:rsidRPr="00A85CBB">
        <w:rPr>
          <w:rFonts w:ascii="Calibri" w:hAnsi="Calibri" w:cs="Calibri"/>
          <w:sz w:val="20"/>
          <w:szCs w:val="20"/>
          <w:lang w:val="nl-NL"/>
        </w:rPr>
        <w:t xml:space="preserve">ook in ons land </w:t>
      </w:r>
      <w:r w:rsidR="00A861B8" w:rsidRPr="00A85CBB">
        <w:rPr>
          <w:rFonts w:ascii="Calibri" w:hAnsi="Calibri" w:cs="Calibri"/>
          <w:sz w:val="20"/>
          <w:szCs w:val="20"/>
          <w:lang w:val="nl-NL"/>
        </w:rPr>
        <w:t xml:space="preserve">voortdurend </w:t>
      </w:r>
      <w:r w:rsidR="00944970" w:rsidRPr="00A85CBB">
        <w:rPr>
          <w:rFonts w:ascii="Calibri" w:hAnsi="Calibri" w:cs="Calibri"/>
          <w:sz w:val="20"/>
          <w:szCs w:val="20"/>
          <w:lang w:val="nl-NL"/>
        </w:rPr>
        <w:t xml:space="preserve">uitgebreid. Het is DKV’s doel om een totaaloplossing aan te bieden </w:t>
      </w:r>
      <w:r w:rsidR="00A861B8" w:rsidRPr="00A85CBB">
        <w:rPr>
          <w:rFonts w:ascii="Calibri" w:hAnsi="Calibri" w:cs="Calibri"/>
          <w:sz w:val="20"/>
          <w:szCs w:val="20"/>
          <w:lang w:val="nl-NL"/>
        </w:rPr>
        <w:t xml:space="preserve">voor duurzame mobiliteit </w:t>
      </w:r>
      <w:r w:rsidR="0043071F" w:rsidRPr="00A85CBB">
        <w:rPr>
          <w:rFonts w:ascii="Calibri" w:hAnsi="Calibri" w:cs="Calibri"/>
          <w:sz w:val="20"/>
          <w:szCs w:val="20"/>
          <w:lang w:val="nl-NL"/>
        </w:rPr>
        <w:t>en zo</w:t>
      </w:r>
      <w:r w:rsidR="00944970" w:rsidRPr="00A85CBB">
        <w:rPr>
          <w:rFonts w:ascii="Calibri" w:hAnsi="Calibri" w:cs="Calibri"/>
          <w:sz w:val="20"/>
          <w:szCs w:val="20"/>
          <w:lang w:val="nl-NL"/>
        </w:rPr>
        <w:t xml:space="preserve"> elektrisch rijden in heel Europa mogelijk te maken. De </w:t>
      </w:r>
      <w:r w:rsidR="00A861B8" w:rsidRPr="00A85CBB">
        <w:rPr>
          <w:rFonts w:ascii="Calibri" w:hAnsi="Calibri" w:cs="Calibri"/>
          <w:sz w:val="20"/>
          <w:szCs w:val="20"/>
          <w:lang w:val="nl-NL"/>
        </w:rPr>
        <w:t xml:space="preserve">nieuwe </w:t>
      </w:r>
      <w:r w:rsidR="00944970" w:rsidRPr="00A85CBB">
        <w:rPr>
          <w:rFonts w:ascii="Calibri" w:hAnsi="Calibri" w:cs="Calibri"/>
          <w:sz w:val="20"/>
          <w:szCs w:val="20"/>
          <w:lang w:val="nl-NL"/>
        </w:rPr>
        <w:t xml:space="preserve">DKV-kaarten die eenvoudigweg via de </w:t>
      </w:r>
      <w:hyperlink r:id="rId9" w:history="1">
        <w:r w:rsidR="00944970" w:rsidRPr="00A85CBB">
          <w:rPr>
            <w:rStyle w:val="Hyperlink"/>
            <w:rFonts w:ascii="Calibri" w:hAnsi="Calibri" w:cs="Calibri"/>
            <w:sz w:val="20"/>
            <w:szCs w:val="20"/>
            <w:lang w:val="nl-NL"/>
          </w:rPr>
          <w:t>webshop</w:t>
        </w:r>
      </w:hyperlink>
      <w:r w:rsidR="00944970" w:rsidRPr="00A85CBB">
        <w:rPr>
          <w:rFonts w:ascii="Calibri" w:hAnsi="Calibri" w:cs="Calibri"/>
          <w:sz w:val="20"/>
          <w:szCs w:val="20"/>
          <w:lang w:val="nl-NL"/>
        </w:rPr>
        <w:t xml:space="preserve"> kunnen worden besteld, zijn </w:t>
      </w:r>
      <w:r w:rsidR="00A861B8" w:rsidRPr="00A85CBB">
        <w:rPr>
          <w:rFonts w:ascii="Calibri" w:hAnsi="Calibri" w:cs="Calibri"/>
          <w:sz w:val="20"/>
          <w:szCs w:val="20"/>
          <w:lang w:val="nl-NL"/>
        </w:rPr>
        <w:t xml:space="preserve">dan ook </w:t>
      </w:r>
      <w:r w:rsidR="004C1B5B" w:rsidRPr="00A85CBB">
        <w:rPr>
          <w:rFonts w:ascii="Calibri" w:hAnsi="Calibri" w:cs="Calibri"/>
          <w:sz w:val="20"/>
          <w:szCs w:val="20"/>
          <w:lang w:val="nl-NL"/>
        </w:rPr>
        <w:t xml:space="preserve">prima </w:t>
      </w:r>
      <w:r w:rsidR="00944970" w:rsidRPr="00A85CBB">
        <w:rPr>
          <w:rFonts w:ascii="Calibri" w:hAnsi="Calibri" w:cs="Calibri"/>
          <w:sz w:val="20"/>
          <w:szCs w:val="20"/>
          <w:lang w:val="nl-NL"/>
        </w:rPr>
        <w:t xml:space="preserve">geschikt voor elektrisch laden en andere mobility services in </w:t>
      </w:r>
      <w:r w:rsidR="00643BBE" w:rsidRPr="00A85CBB">
        <w:rPr>
          <w:rFonts w:ascii="Calibri" w:hAnsi="Calibri" w:cs="Calibri"/>
          <w:sz w:val="20"/>
          <w:szCs w:val="20"/>
          <w:lang w:val="nl-NL"/>
        </w:rPr>
        <w:t>32</w:t>
      </w:r>
      <w:r w:rsidR="00944970" w:rsidRPr="00A85CBB">
        <w:rPr>
          <w:rFonts w:ascii="Calibri" w:hAnsi="Calibri" w:cs="Calibri"/>
          <w:sz w:val="20"/>
          <w:szCs w:val="20"/>
          <w:lang w:val="nl-NL"/>
        </w:rPr>
        <w:t xml:space="preserve"> landen.</w:t>
      </w:r>
    </w:p>
    <w:p w14:paraId="16D53EB6" w14:textId="768C6227" w:rsidR="00D76B70" w:rsidRPr="00A85CBB" w:rsidRDefault="00D76B70" w:rsidP="00A85CBB">
      <w:pPr>
        <w:spacing w:line="360" w:lineRule="auto"/>
        <w:rPr>
          <w:rFonts w:ascii="Calibri" w:hAnsi="Calibri" w:cs="Calibri"/>
          <w:sz w:val="20"/>
          <w:szCs w:val="20"/>
          <w:lang w:val="nl-NL"/>
        </w:rPr>
      </w:pPr>
    </w:p>
    <w:p w14:paraId="0C553E13" w14:textId="10F7F3F8" w:rsidR="006E5240" w:rsidRPr="00A85CBB" w:rsidRDefault="0043071F" w:rsidP="00A85CBB">
      <w:pPr>
        <w:spacing w:line="360" w:lineRule="auto"/>
        <w:rPr>
          <w:rFonts w:ascii="Calibri" w:hAnsi="Calibri" w:cs="Calibri"/>
          <w:sz w:val="20"/>
          <w:szCs w:val="20"/>
          <w:lang w:val="nl-NL"/>
        </w:rPr>
      </w:pPr>
      <w:r w:rsidRPr="00A85CBB">
        <w:rPr>
          <w:rFonts w:ascii="Calibri" w:hAnsi="Calibri" w:cs="Calibri"/>
          <w:sz w:val="20"/>
          <w:szCs w:val="20"/>
          <w:lang w:val="nl-NL"/>
        </w:rPr>
        <w:t xml:space="preserve">Bas Bullens, sales manager e-mobility bij DKV: “DKV wil ondernemers helpen met het verduurzamen van transport en mobiliteit. Daarvoor is er nu niet alleen de DKV </w:t>
      </w:r>
      <w:r w:rsidR="009E6088" w:rsidRPr="00A85CBB">
        <w:rPr>
          <w:rFonts w:ascii="Calibri" w:hAnsi="Calibri" w:cs="Calibri"/>
          <w:sz w:val="20"/>
          <w:szCs w:val="20"/>
          <w:lang w:val="nl-NL"/>
        </w:rPr>
        <w:t>CARD</w:t>
      </w:r>
      <w:r w:rsidRPr="00A85CBB">
        <w:rPr>
          <w:rFonts w:ascii="Calibri" w:hAnsi="Calibri" w:cs="Calibri"/>
          <w:sz w:val="20"/>
          <w:szCs w:val="20"/>
          <w:lang w:val="nl-NL"/>
        </w:rPr>
        <w:t xml:space="preserve"> +</w:t>
      </w:r>
      <w:r w:rsidR="009E6088" w:rsidRPr="00A85CBB">
        <w:rPr>
          <w:rFonts w:ascii="Calibri" w:hAnsi="Calibri" w:cs="Calibri"/>
          <w:sz w:val="20"/>
          <w:szCs w:val="20"/>
          <w:lang w:val="nl-NL"/>
        </w:rPr>
        <w:t>CHARGE</w:t>
      </w:r>
      <w:r w:rsidRPr="00A85CBB">
        <w:rPr>
          <w:rFonts w:ascii="Calibri" w:hAnsi="Calibri" w:cs="Calibri"/>
          <w:sz w:val="20"/>
          <w:szCs w:val="20"/>
          <w:lang w:val="nl-NL"/>
        </w:rPr>
        <w:t xml:space="preserve">, maar bieden we onze klanten ook </w:t>
      </w:r>
      <w:r w:rsidR="006E5240" w:rsidRPr="00A85CBB">
        <w:rPr>
          <w:rFonts w:ascii="Calibri" w:hAnsi="Calibri" w:cs="Calibri"/>
          <w:sz w:val="20"/>
          <w:szCs w:val="20"/>
          <w:lang w:val="nl-NL"/>
        </w:rPr>
        <w:t>een</w:t>
      </w:r>
      <w:r w:rsidRPr="00A85CBB">
        <w:rPr>
          <w:rFonts w:ascii="Calibri" w:hAnsi="Calibri" w:cs="Calibri"/>
          <w:sz w:val="20"/>
          <w:szCs w:val="20"/>
          <w:lang w:val="nl-NL"/>
        </w:rPr>
        <w:t xml:space="preserve"> totaaloplossing aan</w:t>
      </w:r>
      <w:r w:rsidR="006E5240" w:rsidRPr="00A85CBB">
        <w:rPr>
          <w:rFonts w:ascii="Calibri" w:hAnsi="Calibri" w:cs="Calibri"/>
          <w:sz w:val="20"/>
          <w:szCs w:val="20"/>
          <w:lang w:val="nl-NL"/>
        </w:rPr>
        <w:t xml:space="preserve">. </w:t>
      </w:r>
      <w:r w:rsidR="004C1B5B" w:rsidRPr="00A85CBB">
        <w:rPr>
          <w:rFonts w:ascii="Calibri" w:hAnsi="Calibri" w:cs="Calibri"/>
          <w:sz w:val="20"/>
          <w:szCs w:val="20"/>
          <w:lang w:val="nl-NL"/>
        </w:rPr>
        <w:t>Die</w:t>
      </w:r>
      <w:r w:rsidR="006E5240" w:rsidRPr="00A85CBB">
        <w:rPr>
          <w:rFonts w:ascii="Calibri" w:hAnsi="Calibri" w:cs="Calibri"/>
          <w:sz w:val="20"/>
          <w:szCs w:val="20"/>
          <w:lang w:val="nl-NL"/>
        </w:rPr>
        <w:t xml:space="preserve"> gaat van het installeren van de laadpalen bij werknemers thuis of op het werk, tot het verrekenen van alle transacties met de </w:t>
      </w:r>
      <w:r w:rsidR="004C1B5B" w:rsidRPr="00A85CBB">
        <w:rPr>
          <w:rFonts w:ascii="Calibri" w:hAnsi="Calibri" w:cs="Calibri"/>
          <w:sz w:val="20"/>
          <w:szCs w:val="20"/>
          <w:lang w:val="nl-NL"/>
        </w:rPr>
        <w:t>super</w:t>
      </w:r>
      <w:r w:rsidR="006E5240" w:rsidRPr="00A85CBB">
        <w:rPr>
          <w:rFonts w:ascii="Calibri" w:hAnsi="Calibri" w:cs="Calibri"/>
          <w:sz w:val="20"/>
          <w:szCs w:val="20"/>
          <w:lang w:val="nl-NL"/>
        </w:rPr>
        <w:t xml:space="preserve">handige service kaart. </w:t>
      </w:r>
      <w:r w:rsidR="00A861B8" w:rsidRPr="00A85CBB">
        <w:rPr>
          <w:rFonts w:ascii="Calibri" w:hAnsi="Calibri" w:cs="Calibri"/>
          <w:sz w:val="20"/>
          <w:szCs w:val="20"/>
          <w:lang w:val="nl-NL"/>
        </w:rPr>
        <w:t xml:space="preserve">Zoals onze klanten van ons gewoon zijn, spreekt het voor zich dat we ook nu </w:t>
      </w:r>
      <w:r w:rsidR="006E5240" w:rsidRPr="00A85CBB">
        <w:rPr>
          <w:rFonts w:ascii="Calibri" w:hAnsi="Calibri" w:cs="Calibri"/>
          <w:sz w:val="20"/>
          <w:szCs w:val="20"/>
          <w:lang w:val="nl-NL"/>
        </w:rPr>
        <w:t xml:space="preserve">sterk inzetten op de volledige ontzorging. </w:t>
      </w:r>
      <w:r w:rsidR="004C1B5B" w:rsidRPr="00A85CBB">
        <w:rPr>
          <w:rFonts w:ascii="Calibri" w:hAnsi="Calibri" w:cs="Calibri"/>
          <w:sz w:val="20"/>
          <w:szCs w:val="20"/>
          <w:lang w:val="nl-NL"/>
        </w:rPr>
        <w:t>We</w:t>
      </w:r>
      <w:r w:rsidR="006E5240" w:rsidRPr="00A85CBB">
        <w:rPr>
          <w:rFonts w:ascii="Calibri" w:hAnsi="Calibri" w:cs="Calibri"/>
          <w:sz w:val="20"/>
          <w:szCs w:val="20"/>
          <w:lang w:val="nl-NL"/>
        </w:rPr>
        <w:t xml:space="preserve"> staan dan ook </w:t>
      </w:r>
      <w:r w:rsidR="00A861B8" w:rsidRPr="00A85CBB">
        <w:rPr>
          <w:rFonts w:ascii="Calibri" w:hAnsi="Calibri" w:cs="Calibri"/>
          <w:sz w:val="20"/>
          <w:szCs w:val="20"/>
          <w:lang w:val="nl-NL"/>
        </w:rPr>
        <w:t>steeds</w:t>
      </w:r>
      <w:r w:rsidR="006E5240" w:rsidRPr="00A85CBB">
        <w:rPr>
          <w:rFonts w:ascii="Calibri" w:hAnsi="Calibri" w:cs="Calibri"/>
          <w:sz w:val="20"/>
          <w:szCs w:val="20"/>
          <w:lang w:val="nl-NL"/>
        </w:rPr>
        <w:t xml:space="preserve"> </w:t>
      </w:r>
      <w:r w:rsidR="004C1B5B" w:rsidRPr="00A85CBB">
        <w:rPr>
          <w:rFonts w:ascii="Calibri" w:hAnsi="Calibri" w:cs="Calibri"/>
          <w:sz w:val="20"/>
          <w:szCs w:val="20"/>
          <w:lang w:val="nl-NL"/>
        </w:rPr>
        <w:t xml:space="preserve">met raad en daad </w:t>
      </w:r>
      <w:r w:rsidR="006E5240" w:rsidRPr="00A85CBB">
        <w:rPr>
          <w:rFonts w:ascii="Calibri" w:hAnsi="Calibri" w:cs="Calibri"/>
          <w:sz w:val="20"/>
          <w:szCs w:val="20"/>
          <w:lang w:val="nl-NL"/>
        </w:rPr>
        <w:t xml:space="preserve">klaar om </w:t>
      </w:r>
      <w:r w:rsidR="00A861B8" w:rsidRPr="00A85CBB">
        <w:rPr>
          <w:rFonts w:ascii="Calibri" w:hAnsi="Calibri" w:cs="Calibri"/>
          <w:sz w:val="20"/>
          <w:szCs w:val="20"/>
          <w:lang w:val="nl-NL"/>
        </w:rPr>
        <w:t>onze</w:t>
      </w:r>
      <w:r w:rsidR="006E5240" w:rsidRPr="00A85CBB">
        <w:rPr>
          <w:rFonts w:ascii="Calibri" w:hAnsi="Calibri" w:cs="Calibri"/>
          <w:sz w:val="20"/>
          <w:szCs w:val="20"/>
          <w:lang w:val="nl-NL"/>
        </w:rPr>
        <w:t xml:space="preserve"> klanten bij te staan tijdens het volledige traject.”</w:t>
      </w:r>
    </w:p>
    <w:p w14:paraId="36FFEC48" w14:textId="28B0A86F" w:rsidR="0043071F" w:rsidRPr="00A85CBB" w:rsidRDefault="0043071F" w:rsidP="00A85CBB">
      <w:pPr>
        <w:spacing w:line="360" w:lineRule="auto"/>
        <w:rPr>
          <w:rFonts w:ascii="Calibri" w:hAnsi="Calibri" w:cs="Calibri"/>
          <w:sz w:val="20"/>
          <w:szCs w:val="20"/>
          <w:lang w:val="nl-BE"/>
        </w:rPr>
      </w:pPr>
    </w:p>
    <w:p w14:paraId="1C3A6465" w14:textId="1B923E28" w:rsidR="00A861B8" w:rsidRPr="00A85CBB" w:rsidRDefault="00A861B8" w:rsidP="00A85CBB">
      <w:pPr>
        <w:spacing w:line="360" w:lineRule="auto"/>
        <w:rPr>
          <w:rFonts w:ascii="Calibri" w:hAnsi="Calibri" w:cs="Calibri"/>
          <w:sz w:val="20"/>
          <w:szCs w:val="20"/>
          <w:lang w:val="nl-BE"/>
        </w:rPr>
      </w:pPr>
      <w:r w:rsidRPr="00A85CBB">
        <w:rPr>
          <w:rFonts w:ascii="Calibri" w:hAnsi="Calibri" w:cs="Calibri"/>
          <w:sz w:val="20"/>
          <w:szCs w:val="20"/>
          <w:lang w:val="nl-BE"/>
        </w:rPr>
        <w:t>Lies Vandaele, facility en HS assistant bij You Build, legt uit waarom voor DKV is gekozen: “Bij YouBuild dragen we duurzaamheid hoog in het vaandel. In die optiek hebben we ervoor gekozen om een proefproject met hybride bedrijfswagens uit te rollen en daar horen natuurlijk ook laadpalen bij. We werkten al samen met DKV voor de tankkaarten en vonden het een logische, volgende stap om ook bij hen te informeren voor de ondersteuning van de</w:t>
      </w:r>
      <w:r w:rsidR="004C1B5B" w:rsidRPr="00A85CBB">
        <w:rPr>
          <w:rFonts w:ascii="Calibri" w:hAnsi="Calibri" w:cs="Calibri"/>
          <w:sz w:val="20"/>
          <w:szCs w:val="20"/>
          <w:lang w:val="nl-BE"/>
        </w:rPr>
        <w:t>ze</w:t>
      </w:r>
      <w:r w:rsidRPr="00A85CBB">
        <w:rPr>
          <w:rFonts w:ascii="Calibri" w:hAnsi="Calibri" w:cs="Calibri"/>
          <w:sz w:val="20"/>
          <w:szCs w:val="20"/>
          <w:lang w:val="nl-BE"/>
        </w:rPr>
        <w:t xml:space="preserve"> totaaloplossing op vlak van duurzame mobiliteit. </w:t>
      </w:r>
      <w:r w:rsidR="008434E6" w:rsidRPr="00A85CBB">
        <w:rPr>
          <w:rFonts w:ascii="Calibri" w:hAnsi="Calibri" w:cs="Calibri"/>
          <w:sz w:val="20"/>
          <w:szCs w:val="20"/>
          <w:lang w:val="nl-BE"/>
        </w:rPr>
        <w:t>DKV bezorgde ons niet alleen heel</w:t>
      </w:r>
      <w:r w:rsidRPr="00A85CBB">
        <w:rPr>
          <w:rFonts w:ascii="Calibri" w:hAnsi="Calibri" w:cs="Calibri"/>
          <w:sz w:val="20"/>
          <w:szCs w:val="20"/>
          <w:lang w:val="nl-BE"/>
        </w:rPr>
        <w:t xml:space="preserve"> duidelijke informatie </w:t>
      </w:r>
      <w:r w:rsidR="008434E6" w:rsidRPr="00A85CBB">
        <w:rPr>
          <w:rFonts w:ascii="Calibri" w:hAnsi="Calibri" w:cs="Calibri"/>
          <w:sz w:val="20"/>
          <w:szCs w:val="20"/>
          <w:lang w:val="nl-BE"/>
        </w:rPr>
        <w:t xml:space="preserve">maar ze namen bijvoorbeeld ook contact op met onze onderaannemers waardoor ze ons toch wel wat werk uit handen hebben genomen. </w:t>
      </w:r>
      <w:r w:rsidR="004C1B5B" w:rsidRPr="00A85CBB">
        <w:rPr>
          <w:rFonts w:ascii="Calibri" w:hAnsi="Calibri" w:cs="Calibri"/>
          <w:sz w:val="20"/>
          <w:szCs w:val="20"/>
          <w:lang w:val="nl-BE"/>
        </w:rPr>
        <w:t xml:space="preserve">De combinatie van eerlijke, duidelijke communicatie met de ondersteuning doorheen het hele traject waren voor ons doorslaggevend om voor DKV te kiezen.” </w:t>
      </w:r>
    </w:p>
    <w:p w14:paraId="37BB7315" w14:textId="77777777" w:rsidR="00D76B70" w:rsidRPr="00A85CBB" w:rsidRDefault="00D76B70" w:rsidP="00A85CBB">
      <w:pPr>
        <w:spacing w:line="360" w:lineRule="auto"/>
        <w:rPr>
          <w:rFonts w:ascii="Calibri" w:hAnsi="Calibri" w:cs="Calibri"/>
          <w:sz w:val="20"/>
          <w:szCs w:val="20"/>
          <w:lang w:val="nl-NL"/>
        </w:rPr>
      </w:pPr>
    </w:p>
    <w:p w14:paraId="4465680C" w14:textId="00C684D1" w:rsidR="00D76B70" w:rsidRPr="00A85CBB" w:rsidRDefault="00A85CBB" w:rsidP="00A85CBB">
      <w:pPr>
        <w:pStyle w:val="Tekstopmerking"/>
        <w:spacing w:line="360" w:lineRule="auto"/>
        <w:rPr>
          <w:rFonts w:ascii="Calibri" w:hAnsi="Calibri" w:cs="Calibri"/>
          <w:lang w:val="nl-BE"/>
        </w:rPr>
      </w:pPr>
      <w:r w:rsidRPr="00A85CBB">
        <w:rPr>
          <w:rFonts w:ascii="Calibri" w:hAnsi="Calibri" w:cs="Calibri"/>
          <w:lang w:val="nl-BE"/>
        </w:rPr>
        <w:t>Youbuild is een groothandel in bouwmaterialen en maakt deel uit van BMC Benelux. Samen met het zustermerk Mpro hebben ze 17 vestigingen in Belgie, 240 medewerkers in dienst en realiseren ze jaarlijks 110M€ omzet</w:t>
      </w:r>
      <w:r w:rsidR="00D50803" w:rsidRPr="00A85CBB">
        <w:rPr>
          <w:rFonts w:ascii="Calibri" w:hAnsi="Calibri" w:cs="Calibri"/>
          <w:lang w:val="nl-NL"/>
        </w:rPr>
        <w:t xml:space="preserve">. Het is de bedoeling dat het project na een positieve evaluatie verder zal worden uitgebreid. </w:t>
      </w:r>
    </w:p>
    <w:p w14:paraId="52BD6935" w14:textId="77777777" w:rsidR="00C20197" w:rsidRPr="00A85CBB" w:rsidRDefault="00C20197" w:rsidP="00A85CBB">
      <w:pPr>
        <w:spacing w:line="360" w:lineRule="auto"/>
        <w:rPr>
          <w:rFonts w:ascii="Calibri" w:hAnsi="Calibri" w:cs="Calibri"/>
          <w:sz w:val="20"/>
          <w:szCs w:val="20"/>
          <w:lang w:val="nl-NL"/>
        </w:rPr>
      </w:pPr>
    </w:p>
    <w:p w14:paraId="11302409" w14:textId="77777777" w:rsidR="00C20197" w:rsidRPr="00A85CBB" w:rsidRDefault="00C20197" w:rsidP="00A85CBB">
      <w:pPr>
        <w:spacing w:line="360" w:lineRule="auto"/>
        <w:rPr>
          <w:rFonts w:ascii="Calibri" w:hAnsi="Calibri" w:cs="Calibri"/>
          <w:sz w:val="20"/>
          <w:szCs w:val="20"/>
          <w:lang w:val="nl-NL"/>
        </w:rPr>
      </w:pPr>
    </w:p>
    <w:p w14:paraId="58A41C25" w14:textId="3F741982" w:rsidR="00D56FFB" w:rsidRPr="00A85CBB" w:rsidRDefault="00D56FFB" w:rsidP="00A85CBB">
      <w:pPr>
        <w:spacing w:line="360" w:lineRule="auto"/>
        <w:rPr>
          <w:rFonts w:ascii="Calibri" w:hAnsi="Calibri" w:cs="Calibri"/>
          <w:sz w:val="20"/>
          <w:szCs w:val="20"/>
          <w:lang w:val="nl-NL"/>
        </w:rPr>
      </w:pPr>
    </w:p>
    <w:p w14:paraId="6E41E866" w14:textId="77777777" w:rsidR="00D50803" w:rsidRPr="00A85CBB" w:rsidRDefault="00D50803" w:rsidP="00A85CBB">
      <w:pPr>
        <w:spacing w:line="360" w:lineRule="auto"/>
        <w:rPr>
          <w:rFonts w:ascii="Calibri" w:hAnsi="Calibri" w:cs="Calibri"/>
          <w:b/>
          <w:bCs/>
          <w:sz w:val="20"/>
          <w:szCs w:val="20"/>
          <w:lang w:val="nl-NL"/>
        </w:rPr>
      </w:pPr>
    </w:p>
    <w:p w14:paraId="7A03B098" w14:textId="77777777" w:rsidR="00D50803" w:rsidRPr="00A85CBB" w:rsidRDefault="00D50803" w:rsidP="00A85CBB">
      <w:pPr>
        <w:spacing w:line="360" w:lineRule="auto"/>
        <w:rPr>
          <w:rFonts w:ascii="Calibri" w:hAnsi="Calibri" w:cs="Calibri"/>
          <w:b/>
          <w:bCs/>
          <w:sz w:val="20"/>
          <w:szCs w:val="20"/>
          <w:lang w:val="nl-NL"/>
        </w:rPr>
      </w:pPr>
    </w:p>
    <w:p w14:paraId="1DD46C77" w14:textId="77777777" w:rsidR="00D50803" w:rsidRPr="00A85CBB" w:rsidRDefault="00D50803" w:rsidP="00A85CBB">
      <w:pPr>
        <w:spacing w:line="360" w:lineRule="auto"/>
        <w:rPr>
          <w:rFonts w:ascii="Calibri" w:hAnsi="Calibri" w:cs="Calibri"/>
          <w:b/>
          <w:bCs/>
          <w:sz w:val="20"/>
          <w:szCs w:val="20"/>
          <w:lang w:val="nl-NL"/>
        </w:rPr>
      </w:pPr>
    </w:p>
    <w:p w14:paraId="529212CD" w14:textId="77777777" w:rsidR="00D50803" w:rsidRPr="00A85CBB" w:rsidRDefault="00D50803" w:rsidP="00A85CBB">
      <w:pPr>
        <w:spacing w:line="360" w:lineRule="auto"/>
        <w:rPr>
          <w:rFonts w:ascii="Calibri" w:hAnsi="Calibri" w:cs="Calibri"/>
          <w:b/>
          <w:bCs/>
          <w:sz w:val="20"/>
          <w:szCs w:val="20"/>
          <w:lang w:val="nl-NL"/>
        </w:rPr>
      </w:pPr>
    </w:p>
    <w:p w14:paraId="0E955814" w14:textId="77777777" w:rsidR="00D50803" w:rsidRPr="00A85CBB" w:rsidRDefault="00D50803" w:rsidP="00A85CBB">
      <w:pPr>
        <w:spacing w:line="360" w:lineRule="auto"/>
        <w:rPr>
          <w:rFonts w:ascii="Calibri" w:hAnsi="Calibri" w:cs="Calibri"/>
          <w:b/>
          <w:bCs/>
          <w:sz w:val="20"/>
          <w:szCs w:val="20"/>
          <w:lang w:val="nl-NL"/>
        </w:rPr>
      </w:pPr>
    </w:p>
    <w:p w14:paraId="22A83F82" w14:textId="77777777" w:rsidR="00D50803" w:rsidRPr="00A85CBB" w:rsidRDefault="00D50803" w:rsidP="00A85CBB">
      <w:pPr>
        <w:spacing w:line="360" w:lineRule="auto"/>
        <w:rPr>
          <w:rFonts w:ascii="Calibri" w:hAnsi="Calibri" w:cs="Calibri"/>
          <w:b/>
          <w:bCs/>
          <w:sz w:val="20"/>
          <w:szCs w:val="20"/>
          <w:lang w:val="nl-NL"/>
        </w:rPr>
      </w:pPr>
    </w:p>
    <w:p w14:paraId="7167E716" w14:textId="1260B263" w:rsidR="00F37430" w:rsidRPr="00A85CBB" w:rsidRDefault="00F37430" w:rsidP="00A85CBB">
      <w:pPr>
        <w:spacing w:line="360" w:lineRule="auto"/>
        <w:rPr>
          <w:rFonts w:ascii="Calibri" w:hAnsi="Calibri" w:cs="Calibri"/>
          <w:b/>
          <w:bCs/>
          <w:sz w:val="20"/>
          <w:szCs w:val="20"/>
          <w:lang w:val="nl-NL"/>
        </w:rPr>
      </w:pPr>
      <w:r w:rsidRPr="00A85CBB">
        <w:rPr>
          <w:rFonts w:ascii="Calibri" w:hAnsi="Calibri" w:cs="Calibri"/>
          <w:b/>
          <w:bCs/>
          <w:sz w:val="20"/>
          <w:szCs w:val="20"/>
          <w:lang w:val="nl-NL"/>
        </w:rPr>
        <w:t>Over DKV Euro Service</w:t>
      </w:r>
    </w:p>
    <w:p w14:paraId="3A193758" w14:textId="77777777" w:rsidR="00F37430" w:rsidRPr="00A85CBB" w:rsidRDefault="00F37430" w:rsidP="00A85CBB">
      <w:pPr>
        <w:spacing w:line="360" w:lineRule="auto"/>
        <w:rPr>
          <w:rFonts w:ascii="Calibri" w:hAnsi="Calibri" w:cs="Calibri"/>
          <w:sz w:val="20"/>
          <w:szCs w:val="20"/>
          <w:lang w:val="nl-NL"/>
        </w:rPr>
      </w:pPr>
      <w:r w:rsidRPr="00A85CBB">
        <w:rPr>
          <w:rFonts w:ascii="Calibri" w:hAnsi="Calibri" w:cs="Calibri"/>
          <w:sz w:val="20"/>
          <w:szCs w:val="20"/>
          <w:lang w:val="nl-NL"/>
        </w:rPr>
        <w:t>DKV Euro Service is al ruim 85 jaar een van de meest vooraanstaande service providers op gebied van mobiliteit in logistiek en wegtransport. Met een aanbod dat varieert van cashfree afrekenen bij meer dan 120.000 merkonafhankelijke acceptatiepunten onderweg en tolafrekening tot restitutie van buitenlandse btw levert DKV all-in service voor optimale aansturing van wagenparken door heel Europa. DKV Euro Service behoort tot de DKV MOBILITY SERVICES Group, die in 45 landen actief is. Met ruim 1.200 medewerkers realiseerde de groep in 2019 een omzet van 9,9 miljard euro aan transacties. Momenteel zijn meer dan 4,2 miljoen DKV CARDs en on-board units in omloop en gebruik bij meer dan 260.000 contractanten. In 2020 is de DKV CARD voor de zestiende maal op rij uitgeroepen tot Beste Merk in de categorie fuel en service cards.</w:t>
      </w:r>
    </w:p>
    <w:p w14:paraId="746D0AA6" w14:textId="77777777" w:rsidR="00F37430" w:rsidRPr="00A85CBB" w:rsidRDefault="00F37430" w:rsidP="00A85CBB">
      <w:pPr>
        <w:spacing w:line="360" w:lineRule="auto"/>
        <w:rPr>
          <w:rFonts w:ascii="Calibri" w:hAnsi="Calibri" w:cs="Calibri"/>
          <w:sz w:val="20"/>
          <w:szCs w:val="20"/>
          <w:lang w:val="nl-NL"/>
        </w:rPr>
      </w:pPr>
    </w:p>
    <w:p w14:paraId="163E80C9" w14:textId="77777777" w:rsidR="00F37430" w:rsidRPr="00A85CBB" w:rsidRDefault="00F37430" w:rsidP="00A85CBB">
      <w:pPr>
        <w:spacing w:line="360" w:lineRule="auto"/>
        <w:rPr>
          <w:rFonts w:ascii="Calibri" w:hAnsi="Calibri" w:cs="Calibri"/>
          <w:b/>
          <w:bCs/>
          <w:sz w:val="20"/>
          <w:szCs w:val="20"/>
          <w:lang w:val="nl-NL"/>
        </w:rPr>
      </w:pPr>
      <w:r w:rsidRPr="00A85CBB">
        <w:rPr>
          <w:rFonts w:ascii="Calibri" w:hAnsi="Calibri" w:cs="Calibri"/>
          <w:b/>
          <w:bCs/>
          <w:sz w:val="20"/>
          <w:szCs w:val="20"/>
          <w:lang w:val="nl-NL"/>
        </w:rPr>
        <w:t xml:space="preserve">Contact voor de pers: </w:t>
      </w:r>
    </w:p>
    <w:p w14:paraId="76DF69DF" w14:textId="77777777" w:rsidR="00F37430" w:rsidRPr="00A85CBB" w:rsidRDefault="00F37430" w:rsidP="00A85CBB">
      <w:pPr>
        <w:spacing w:line="360" w:lineRule="auto"/>
        <w:rPr>
          <w:rFonts w:ascii="Calibri" w:hAnsi="Calibri" w:cs="Calibri"/>
          <w:sz w:val="20"/>
          <w:szCs w:val="20"/>
          <w:lang w:val="nl-NL"/>
        </w:rPr>
      </w:pPr>
      <w:r w:rsidRPr="00A85CBB">
        <w:rPr>
          <w:rFonts w:ascii="Calibri" w:hAnsi="Calibri" w:cs="Calibri"/>
          <w:b/>
          <w:bCs/>
          <w:sz w:val="20"/>
          <w:szCs w:val="20"/>
          <w:lang w:val="nl-NL"/>
        </w:rPr>
        <w:t>Contact DKV</w:t>
      </w:r>
      <w:r w:rsidRPr="00A85CBB">
        <w:rPr>
          <w:rFonts w:ascii="Calibri" w:hAnsi="Calibri" w:cs="Calibri"/>
          <w:sz w:val="20"/>
          <w:szCs w:val="20"/>
          <w:lang w:val="nl-NL"/>
        </w:rPr>
        <w:t xml:space="preserve">: Greta Lammerse, tel.: +31 252345665, e-mail: </w:t>
      </w:r>
      <w:hyperlink r:id="rId10">
        <w:r w:rsidRPr="00A85CBB">
          <w:rPr>
            <w:rStyle w:val="Hyperlink"/>
            <w:rFonts w:ascii="Calibri" w:hAnsi="Calibri" w:cs="Calibri"/>
            <w:sz w:val="20"/>
            <w:szCs w:val="20"/>
            <w:lang w:val="nl-NL"/>
          </w:rPr>
          <w:t>Greta.lammerse@dkv-euroservice.com</w:t>
        </w:r>
      </w:hyperlink>
      <w:r w:rsidRPr="00A85CBB">
        <w:rPr>
          <w:rFonts w:ascii="Calibri" w:hAnsi="Calibri" w:cs="Calibri"/>
          <w:sz w:val="20"/>
          <w:szCs w:val="20"/>
          <w:lang w:val="nl-NL"/>
        </w:rPr>
        <w:t xml:space="preserve"> </w:t>
      </w:r>
      <w:r w:rsidRPr="00A85CBB">
        <w:rPr>
          <w:rFonts w:ascii="Calibri" w:hAnsi="Calibri" w:cs="Calibri"/>
          <w:sz w:val="20"/>
          <w:szCs w:val="20"/>
          <w:lang w:val="nl-NL"/>
        </w:rPr>
        <w:br/>
      </w:r>
      <w:r w:rsidRPr="00A85CBB">
        <w:rPr>
          <w:rFonts w:ascii="Calibri" w:hAnsi="Calibri" w:cs="Calibri"/>
          <w:b/>
          <w:bCs/>
          <w:sz w:val="20"/>
          <w:szCs w:val="20"/>
          <w:lang w:val="nl-NL"/>
        </w:rPr>
        <w:t>PR-bureau</w:t>
      </w:r>
      <w:r w:rsidRPr="00A85CBB">
        <w:rPr>
          <w:rFonts w:ascii="Calibri" w:hAnsi="Calibri" w:cs="Calibri"/>
          <w:sz w:val="20"/>
          <w:szCs w:val="20"/>
          <w:lang w:val="nl-NL"/>
        </w:rPr>
        <w:t xml:space="preserve">: Square Egg Communications, Sandra Van Hauwaert, </w:t>
      </w:r>
      <w:hyperlink r:id="rId11" w:history="1">
        <w:r w:rsidRPr="00A85CBB">
          <w:rPr>
            <w:rStyle w:val="Hyperlink"/>
            <w:rFonts w:ascii="Calibri" w:hAnsi="Calibri" w:cs="Calibri"/>
            <w:sz w:val="20"/>
            <w:szCs w:val="20"/>
            <w:lang w:val="nl-NL"/>
          </w:rPr>
          <w:t>sandra@square-egg.be</w:t>
        </w:r>
      </w:hyperlink>
      <w:r w:rsidRPr="00A85CBB">
        <w:rPr>
          <w:rFonts w:ascii="Calibri" w:hAnsi="Calibri" w:cs="Calibri"/>
          <w:sz w:val="20"/>
          <w:szCs w:val="20"/>
          <w:lang w:val="nl-NL"/>
        </w:rPr>
        <w:t>, GSM 0497 251816</w:t>
      </w:r>
    </w:p>
    <w:p w14:paraId="640365DE" w14:textId="77777777" w:rsidR="00F37430" w:rsidRPr="00A85CBB" w:rsidRDefault="00F37430" w:rsidP="00A85CBB">
      <w:pPr>
        <w:spacing w:line="360" w:lineRule="auto"/>
        <w:rPr>
          <w:rFonts w:ascii="Calibri" w:hAnsi="Calibri" w:cs="Calibri"/>
          <w:sz w:val="20"/>
          <w:szCs w:val="20"/>
          <w:lang w:val="nl-NL"/>
        </w:rPr>
      </w:pPr>
    </w:p>
    <w:p w14:paraId="012365A6" w14:textId="77777777" w:rsidR="00F37430" w:rsidRPr="00A85CBB" w:rsidRDefault="00F37430" w:rsidP="00A85CBB">
      <w:pPr>
        <w:spacing w:line="360" w:lineRule="auto"/>
        <w:rPr>
          <w:rFonts w:ascii="Calibri" w:hAnsi="Calibri" w:cs="Calibri"/>
          <w:sz w:val="20"/>
          <w:szCs w:val="20"/>
          <w:lang w:val="nl-NL"/>
        </w:rPr>
      </w:pPr>
    </w:p>
    <w:sectPr w:rsidR="00F37430" w:rsidRPr="00A85CBB" w:rsidSect="006D08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97"/>
    <w:rsid w:val="00003499"/>
    <w:rsid w:val="00083421"/>
    <w:rsid w:val="000C626A"/>
    <w:rsid w:val="000F7367"/>
    <w:rsid w:val="00155386"/>
    <w:rsid w:val="00217AA0"/>
    <w:rsid w:val="00241D1B"/>
    <w:rsid w:val="003129B9"/>
    <w:rsid w:val="0036756C"/>
    <w:rsid w:val="003E2A63"/>
    <w:rsid w:val="003F6262"/>
    <w:rsid w:val="0043071F"/>
    <w:rsid w:val="00483174"/>
    <w:rsid w:val="004A49F8"/>
    <w:rsid w:val="004C1B5B"/>
    <w:rsid w:val="00505244"/>
    <w:rsid w:val="005D7DB7"/>
    <w:rsid w:val="00607770"/>
    <w:rsid w:val="0064201A"/>
    <w:rsid w:val="00643BBE"/>
    <w:rsid w:val="006461B6"/>
    <w:rsid w:val="00667C15"/>
    <w:rsid w:val="00671D96"/>
    <w:rsid w:val="00685D7D"/>
    <w:rsid w:val="00690938"/>
    <w:rsid w:val="006D08FF"/>
    <w:rsid w:val="006E5240"/>
    <w:rsid w:val="00756D29"/>
    <w:rsid w:val="007600E7"/>
    <w:rsid w:val="00773EC1"/>
    <w:rsid w:val="007A48E8"/>
    <w:rsid w:val="007C302E"/>
    <w:rsid w:val="00816E0D"/>
    <w:rsid w:val="008434E6"/>
    <w:rsid w:val="00853192"/>
    <w:rsid w:val="00853711"/>
    <w:rsid w:val="008547A8"/>
    <w:rsid w:val="00876F79"/>
    <w:rsid w:val="008B114C"/>
    <w:rsid w:val="008D68A0"/>
    <w:rsid w:val="00944970"/>
    <w:rsid w:val="009D12C7"/>
    <w:rsid w:val="009E6088"/>
    <w:rsid w:val="00A85CBB"/>
    <w:rsid w:val="00A861B8"/>
    <w:rsid w:val="00A97DF8"/>
    <w:rsid w:val="00AA312A"/>
    <w:rsid w:val="00AD5D02"/>
    <w:rsid w:val="00B23377"/>
    <w:rsid w:val="00B617AD"/>
    <w:rsid w:val="00B73BE2"/>
    <w:rsid w:val="00C006BD"/>
    <w:rsid w:val="00C078F7"/>
    <w:rsid w:val="00C20197"/>
    <w:rsid w:val="00C23C63"/>
    <w:rsid w:val="00C26850"/>
    <w:rsid w:val="00C94B96"/>
    <w:rsid w:val="00CB3452"/>
    <w:rsid w:val="00CB5F51"/>
    <w:rsid w:val="00CE05EE"/>
    <w:rsid w:val="00CF331F"/>
    <w:rsid w:val="00D50803"/>
    <w:rsid w:val="00D56FFB"/>
    <w:rsid w:val="00D710B3"/>
    <w:rsid w:val="00D76B70"/>
    <w:rsid w:val="00DA6C15"/>
    <w:rsid w:val="00DD1972"/>
    <w:rsid w:val="00DE6612"/>
    <w:rsid w:val="00F37430"/>
    <w:rsid w:val="00F430ED"/>
    <w:rsid w:val="00FB73BF"/>
    <w:rsid w:val="00FC0139"/>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D772"/>
  <w15:chartTrackingRefBased/>
  <w15:docId w15:val="{EDB82E90-3BF1-8448-B652-4CF599F6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Hoofdtekst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01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20197"/>
    <w:rPr>
      <w:sz w:val="16"/>
      <w:szCs w:val="16"/>
    </w:rPr>
  </w:style>
  <w:style w:type="paragraph" w:styleId="Tekstopmerking">
    <w:name w:val="annotation text"/>
    <w:basedOn w:val="Standaard"/>
    <w:link w:val="TekstopmerkingChar"/>
    <w:uiPriority w:val="99"/>
    <w:unhideWhenUsed/>
    <w:rsid w:val="00C20197"/>
    <w:rPr>
      <w:sz w:val="20"/>
      <w:szCs w:val="20"/>
    </w:rPr>
  </w:style>
  <w:style w:type="character" w:customStyle="1" w:styleId="TekstopmerkingChar">
    <w:name w:val="Tekst opmerking Char"/>
    <w:basedOn w:val="Standaardalinea-lettertype"/>
    <w:link w:val="Tekstopmerking"/>
    <w:uiPriority w:val="99"/>
    <w:rsid w:val="00C20197"/>
    <w:rPr>
      <w:sz w:val="20"/>
      <w:szCs w:val="20"/>
    </w:rPr>
  </w:style>
  <w:style w:type="character" w:styleId="Hyperlink">
    <w:name w:val="Hyperlink"/>
    <w:basedOn w:val="Standaardalinea-lettertype"/>
    <w:uiPriority w:val="99"/>
    <w:unhideWhenUsed/>
    <w:rsid w:val="00FB73BF"/>
    <w:rPr>
      <w:color w:val="0563C1" w:themeColor="hyperlink"/>
      <w:u w:val="single"/>
    </w:rPr>
  </w:style>
  <w:style w:type="character" w:styleId="Onopgelostemelding">
    <w:name w:val="Unresolved Mention"/>
    <w:basedOn w:val="Standaardalinea-lettertype"/>
    <w:uiPriority w:val="99"/>
    <w:semiHidden/>
    <w:unhideWhenUsed/>
    <w:rsid w:val="00FB73BF"/>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7600E7"/>
    <w:rPr>
      <w:b/>
      <w:bCs/>
    </w:rPr>
  </w:style>
  <w:style w:type="character" w:customStyle="1" w:styleId="OnderwerpvanopmerkingChar">
    <w:name w:val="Onderwerp van opmerking Char"/>
    <w:basedOn w:val="TekstopmerkingChar"/>
    <w:link w:val="Onderwerpvanopmerking"/>
    <w:uiPriority w:val="99"/>
    <w:semiHidden/>
    <w:rsid w:val="007600E7"/>
    <w:rPr>
      <w:b/>
      <w:bCs/>
      <w:sz w:val="20"/>
      <w:szCs w:val="20"/>
    </w:rPr>
  </w:style>
  <w:style w:type="paragraph" w:styleId="Ballontekst">
    <w:name w:val="Balloon Text"/>
    <w:basedOn w:val="Standaard"/>
    <w:link w:val="BallontekstChar"/>
    <w:uiPriority w:val="99"/>
    <w:semiHidden/>
    <w:unhideWhenUsed/>
    <w:rsid w:val="0036756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756C"/>
    <w:rPr>
      <w:rFonts w:ascii="Segoe UI" w:hAnsi="Segoe UI" w:cs="Segoe UI"/>
      <w:sz w:val="18"/>
      <w:szCs w:val="18"/>
    </w:rPr>
  </w:style>
  <w:style w:type="paragraph" w:styleId="Revisie">
    <w:name w:val="Revision"/>
    <w:hidden/>
    <w:uiPriority w:val="99"/>
    <w:semiHidden/>
    <w:rsid w:val="0024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kv-euroservice.com/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square-egg.be" TargetMode="External"/><Relationship Id="rId5" Type="http://schemas.openxmlformats.org/officeDocument/2006/relationships/settings" Target="settings.xml"/><Relationship Id="rId10" Type="http://schemas.openxmlformats.org/officeDocument/2006/relationships/hyperlink" Target="mailto:Greta.lammerse@dkv-euroservice.com" TargetMode="External"/><Relationship Id="rId4" Type="http://schemas.openxmlformats.org/officeDocument/2006/relationships/styles" Target="styles.xml"/><Relationship Id="rId9" Type="http://schemas.openxmlformats.org/officeDocument/2006/relationships/hyperlink" Target="https://my.dkv-mobility.com/eshop/be/v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E100167E3484A846806EB0CF3E417" ma:contentTypeVersion="13" ma:contentTypeDescription="Create a new document." ma:contentTypeScope="" ma:versionID="334eb390e13d2e9214a6a06d398ca83c">
  <xsd:schema xmlns:xsd="http://www.w3.org/2001/XMLSchema" xmlns:xs="http://www.w3.org/2001/XMLSchema" xmlns:p="http://schemas.microsoft.com/office/2006/metadata/properties" xmlns:ns3="2102bcbc-ef9c-4914-a0a7-063d9b7c7ce6" xmlns:ns4="067eaee5-4d17-48f2-bb6c-294990354118" targetNamespace="http://schemas.microsoft.com/office/2006/metadata/properties" ma:root="true" ma:fieldsID="97d59a2005b9d1f72670836f80156dda" ns3:_="" ns4:_="">
    <xsd:import namespace="2102bcbc-ef9c-4914-a0a7-063d9b7c7ce6"/>
    <xsd:import namespace="067eaee5-4d17-48f2-bb6c-294990354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bcbc-ef9c-4914-a0a7-063d9b7c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eaee5-4d17-48f2-bb6c-2949903541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FF305-05A4-427C-9D4A-FB6E5A69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bcbc-ef9c-4914-a0a7-063d9b7c7ce6"/>
    <ds:schemaRef ds:uri="067eaee5-4d17-48f2-bb6c-29499035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9AA3C-3CCA-4896-B19D-6EB3475ED3DD}">
  <ds:schemaRefs>
    <ds:schemaRef ds:uri="http://schemas.microsoft.com/sharepoint/v3/contenttype/forms"/>
  </ds:schemaRefs>
</ds:datastoreItem>
</file>

<file path=customXml/itemProps3.xml><?xml version="1.0" encoding="utf-8"?>
<ds:datastoreItem xmlns:ds="http://schemas.openxmlformats.org/officeDocument/2006/customXml" ds:itemID="{4D6BD54D-52A6-4DA2-AE89-385E421D68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3204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 van den Heuvel</dc:creator>
  <cp:keywords/>
  <dc:description/>
  <cp:lastModifiedBy>Sandra Van Hauwaert</cp:lastModifiedBy>
  <cp:revision>3</cp:revision>
  <dcterms:created xsi:type="dcterms:W3CDTF">2021-03-15T07:37:00Z</dcterms:created>
  <dcterms:modified xsi:type="dcterms:W3CDTF">2021-03-29T06:50:00Z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0x01010082DE100167E3484A846806EB0CF3E417</vt:lpwstr>
  </property>
</Properties>
</file>